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-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8"/>
        <w:gridCol w:w="7394"/>
      </w:tblGrid>
      <w:tr w:rsidR="00947C2B">
        <w:trPr>
          <w:cantSplit/>
          <w:trHeight w:hRule="exact" w:val="1417"/>
        </w:trPr>
        <w:tc>
          <w:tcPr>
            <w:tcW w:w="2258" w:type="dxa"/>
            <w:tcBorders>
              <w:bottom w:val="single" w:sz="1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C2B" w:rsidRDefault="00A005C4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23975" cy="683895"/>
                  <wp:effectExtent l="19050" t="0" r="0" b="0"/>
                  <wp:wrapTopAndBottom/>
                  <wp:docPr id="3" name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6E76">
              <w:rPr>
                <w:rStyle w:val="Policepardfaut1"/>
                <w:rFonts w:ascii="Trebuchet MS" w:hAnsi="Trebuchet MS" w:cs="Trebuchet MS"/>
                <w:sz w:val="20"/>
                <w:szCs w:val="20"/>
              </w:rPr>
              <w:t>http://antc.no-ip.org</w:t>
            </w:r>
          </w:p>
        </w:tc>
        <w:tc>
          <w:tcPr>
            <w:tcW w:w="7394" w:type="dxa"/>
            <w:tcBorders>
              <w:bottom w:val="single" w:sz="1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C2B" w:rsidRDefault="00BE6E76">
            <w:pPr>
              <w:pStyle w:val="TableContents"/>
              <w:rPr>
                <w:rFonts w:ascii="Arial Black" w:hAnsi="Arial Black" w:cs="Arial Black"/>
                <w:sz w:val="44"/>
                <w:szCs w:val="44"/>
              </w:rPr>
            </w:pPr>
            <w:r>
              <w:rPr>
                <w:rFonts w:ascii="Arial Black" w:hAnsi="Arial Black" w:cs="Arial Black"/>
                <w:sz w:val="44"/>
                <w:szCs w:val="44"/>
              </w:rPr>
              <w:t>A.N.T.C.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Association Nouméenne de Tir à la Cible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Stand de tir de Dumbéa – Route du barrage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BP 2831 – 98846 Nouméa Cedex NC – Ridet : 231050.001</w:t>
            </w:r>
          </w:p>
        </w:tc>
      </w:tr>
    </w:tbl>
    <w:p w:rsidR="00947C2B" w:rsidRDefault="00947C2B">
      <w:pPr>
        <w:pStyle w:val="Standard"/>
      </w:pPr>
    </w:p>
    <w:p w:rsidR="00947C2B" w:rsidRPr="00936B9B" w:rsidRDefault="00BE6E76">
      <w:pPr>
        <w:pStyle w:val="Standard"/>
        <w:jc w:val="center"/>
        <w:rPr>
          <w:rFonts w:ascii="Comic Sans MS" w:hAnsi="Comic Sans MS" w:cs="Trebuchet MS"/>
          <w:b/>
          <w:bCs/>
          <w:color w:val="000000" w:themeColor="text1"/>
          <w:sz w:val="28"/>
          <w:szCs w:val="28"/>
          <w:lang w:val="en-US"/>
        </w:rPr>
      </w:pPr>
      <w:r w:rsidRPr="00936B9B">
        <w:rPr>
          <w:rFonts w:ascii="Comic Sans MS" w:hAnsi="Comic Sans MS" w:cs="Trebuchet MS"/>
          <w:b/>
          <w:bCs/>
          <w:color w:val="000000" w:themeColor="text1"/>
          <w:sz w:val="28"/>
          <w:szCs w:val="28"/>
          <w:lang w:val="en-US"/>
        </w:rPr>
        <w:t>MATCH TSV IPSC</w:t>
      </w:r>
    </w:p>
    <w:p w:rsidR="00947C2B" w:rsidRDefault="00BE6E76">
      <w:pPr>
        <w:pStyle w:val="Standard"/>
        <w:jc w:val="center"/>
        <w:rPr>
          <w:rFonts w:ascii="Comic Sans MS" w:hAnsi="Comic Sans MS" w:cs="Trebuchet MS"/>
          <w:sz w:val="28"/>
          <w:szCs w:val="28"/>
          <w:lang w:val="en-US"/>
        </w:rPr>
      </w:pPr>
      <w:r>
        <w:rPr>
          <w:rFonts w:ascii="Comic Sans MS" w:hAnsi="Comic Sans MS" w:cs="Trebuchet MS"/>
          <w:sz w:val="28"/>
          <w:szCs w:val="28"/>
          <w:lang w:val="en-US"/>
        </w:rPr>
        <w:t xml:space="preserve">SAMEDI </w:t>
      </w:r>
      <w:r w:rsidR="00936B9B">
        <w:rPr>
          <w:rFonts w:ascii="Comic Sans MS" w:hAnsi="Comic Sans MS" w:cs="Trebuchet MS"/>
          <w:sz w:val="28"/>
          <w:szCs w:val="28"/>
          <w:lang w:val="en-US"/>
        </w:rPr>
        <w:t>25 octobre</w:t>
      </w:r>
      <w:r w:rsidR="00831B7A">
        <w:rPr>
          <w:rFonts w:ascii="Comic Sans MS" w:hAnsi="Comic Sans MS" w:cs="Trebuchet MS"/>
          <w:sz w:val="28"/>
          <w:szCs w:val="28"/>
          <w:lang w:val="en-US"/>
        </w:rPr>
        <w:t xml:space="preserve"> 2025</w:t>
      </w:r>
    </w:p>
    <w:p w:rsidR="00947C2B" w:rsidRDefault="0071227F">
      <w:pPr>
        <w:pStyle w:val="Standard"/>
        <w:jc w:val="center"/>
      </w:pP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1 long, </w:t>
      </w:r>
      <w:r w:rsidR="00822A2E">
        <w:rPr>
          <w:rStyle w:val="Policepardfaut1"/>
          <w:rFonts w:ascii="Comic Sans MS" w:hAnsi="Comic Sans MS" w:cs="Trebuchet MS"/>
          <w:sz w:val="28"/>
          <w:szCs w:val="28"/>
          <w:lang w:val="en-US"/>
        </w:rPr>
        <w:t>1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medium</w:t>
      </w:r>
      <w:r w:rsidR="00F72B51">
        <w:rPr>
          <w:rStyle w:val="Policepardfaut1"/>
          <w:rFonts w:ascii="Comic Sans MS" w:hAnsi="Comic Sans MS" w:cs="Trebuchet MS"/>
          <w:sz w:val="28"/>
          <w:szCs w:val="28"/>
          <w:lang w:val="en-US"/>
        </w:rPr>
        <w:t>s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, </w:t>
      </w:r>
      <w:r w:rsidR="00822A2E">
        <w:rPr>
          <w:rStyle w:val="Policepardfaut1"/>
          <w:rFonts w:ascii="Comic Sans MS" w:hAnsi="Comic Sans MS" w:cs="Trebuchet MS"/>
          <w:sz w:val="28"/>
          <w:szCs w:val="28"/>
          <w:lang w:val="en-US"/>
        </w:rPr>
        <w:t>2</w:t>
      </w:r>
      <w:r w:rsidR="00936B9B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short</w:t>
      </w:r>
      <w:r w:rsidR="00F72B51">
        <w:rPr>
          <w:rStyle w:val="Policepardfaut1"/>
          <w:rFonts w:ascii="Comic Sans MS" w:hAnsi="Comic Sans MS" w:cs="Trebuchet MS"/>
          <w:sz w:val="28"/>
          <w:szCs w:val="28"/>
          <w:lang w:val="en-US"/>
        </w:rPr>
        <w:t>s</w:t>
      </w:r>
      <w:r w:rsidR="00936B9B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=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</w:t>
      </w:r>
      <w:r w:rsidR="00822A2E">
        <w:rPr>
          <w:rStyle w:val="Policepardfaut1"/>
          <w:rFonts w:ascii="Comic Sans MS" w:hAnsi="Comic Sans MS" w:cs="Trebuchet MS"/>
          <w:sz w:val="28"/>
          <w:szCs w:val="28"/>
          <w:lang w:val="en-US"/>
        </w:rPr>
        <w:t>80</w:t>
      </w:r>
      <w:r w:rsidR="00BE6E76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coups mini.</w:t>
      </w:r>
      <w:r w:rsidR="00BE6E76">
        <w:rPr>
          <w:rStyle w:val="Policepardfaut1"/>
          <w:rFonts w:ascii="Arial Black" w:hAnsi="Arial Black" w:cs="Arial Black"/>
          <w:sz w:val="44"/>
          <w:szCs w:val="44"/>
          <w:lang w:val="en-US"/>
        </w:rPr>
        <w:t xml:space="preserve"> </w:t>
      </w:r>
    </w:p>
    <w:p w:rsidR="00947C2B" w:rsidRDefault="00947C2B">
      <w:pPr>
        <w:pStyle w:val="Standard"/>
        <w:spacing w:line="276" w:lineRule="auto"/>
        <w:rPr>
          <w:rFonts w:ascii="Comic Sans MS" w:hAnsi="Comic Sans MS" w:cs="Trebuchet MS"/>
          <w:sz w:val="28"/>
          <w:szCs w:val="28"/>
          <w:lang w:val="en-US"/>
        </w:rPr>
      </w:pPr>
    </w:p>
    <w:p w:rsidR="00947C2B" w:rsidRPr="00936B9B" w:rsidRDefault="00936B9B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E6E76" w:rsidRPr="00936B9B">
        <w:rPr>
          <w:rFonts w:ascii="Arial" w:hAnsi="Arial" w:cs="Arial"/>
        </w:rPr>
        <w:t xml:space="preserve">NOM : </w:t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>
        <w:rPr>
          <w:rFonts w:ascii="Arial" w:hAnsi="Arial" w:cs="Arial"/>
        </w:rPr>
        <w:t>*</w:t>
      </w:r>
      <w:r w:rsidR="00BE6E76" w:rsidRPr="00936B9B">
        <w:rPr>
          <w:rFonts w:ascii="Arial" w:hAnsi="Arial" w:cs="Arial"/>
        </w:rPr>
        <w:t>PRENOM :</w:t>
      </w:r>
    </w:p>
    <w:p w:rsidR="00235932" w:rsidRDefault="00BE6E76">
      <w:pPr>
        <w:pStyle w:val="Standard"/>
        <w:spacing w:line="360" w:lineRule="auto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DATE DE NAISSANCE :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  <w:r w:rsidR="00936B9B">
        <w:rPr>
          <w:rStyle w:val="Policepardfaut1"/>
          <w:rFonts w:ascii="Arial" w:hAnsi="Arial" w:cs="Arial"/>
        </w:rPr>
        <w:tab/>
      </w:r>
    </w:p>
    <w:p w:rsidR="00947C2B" w:rsidRPr="00936B9B" w:rsidRDefault="00F72B51" w:rsidP="00235932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="00756376">
        <w:rPr>
          <w:rFonts w:ascii="Arial" w:hAnsi="Arial" w:cs="Arial"/>
          <w:color w:val="222222"/>
          <w:shd w:val="clear" w:color="auto" w:fill="FFFFFF"/>
        </w:rPr>
        <w:t>*</w:t>
      </w:r>
      <w:r>
        <w:rPr>
          <w:rFonts w:ascii="Arial" w:hAnsi="Arial" w:cs="Arial"/>
          <w:color w:val="222222"/>
          <w:shd w:val="clear" w:color="auto" w:fill="FFFFFF"/>
        </w:rPr>
        <w:t>CATÉGORIE</w:t>
      </w:r>
      <w:r w:rsidR="002D3B4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6E76" w:rsidRPr="00936B9B">
        <w:rPr>
          <w:rStyle w:val="Policepardfaut1"/>
          <w:rFonts w:ascii="Arial" w:hAnsi="Arial" w:cs="Arial"/>
        </w:rPr>
        <w:t>(</w:t>
      </w:r>
      <w:r w:rsidR="00235932" w:rsidRPr="00936B9B">
        <w:rPr>
          <w:rStyle w:val="Policepardfaut1"/>
          <w:rFonts w:ascii="Arial" w:hAnsi="Arial" w:cs="Arial"/>
        </w:rPr>
        <w:t>Junior</w:t>
      </w:r>
      <w:r w:rsidR="00BE6E76" w:rsidRPr="00936B9B">
        <w:rPr>
          <w:rStyle w:val="Policepardfaut1"/>
          <w:rFonts w:ascii="Arial" w:hAnsi="Arial" w:cs="Arial"/>
        </w:rPr>
        <w:t>, senior</w:t>
      </w:r>
      <w:r>
        <w:rPr>
          <w:rStyle w:val="Policepardfaut1"/>
          <w:rFonts w:ascii="Arial" w:hAnsi="Arial" w:cs="Arial"/>
        </w:rPr>
        <w:t>, super senior +60, grand senior +70</w:t>
      </w:r>
      <w:r w:rsidR="00756376">
        <w:rPr>
          <w:rStyle w:val="Policepardfaut1"/>
          <w:rFonts w:ascii="Arial" w:hAnsi="Arial" w:cs="Arial"/>
        </w:rPr>
        <w:t>)</w:t>
      </w:r>
      <w:r w:rsidR="002D3B40">
        <w:rPr>
          <w:rStyle w:val="Policepardfaut1"/>
          <w:rFonts w:ascii="Arial" w:hAnsi="Arial" w:cs="Arial"/>
        </w:rPr>
        <w:t>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>ADRESSE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>TELEPHONE :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  <w:t>MAIL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 xml:space="preserve">CLUB DE TIR : 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  <w:t>N° DE LICENCE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 xml:space="preserve">ARME : 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="00756376">
        <w:rPr>
          <w:rFonts w:ascii="Arial" w:hAnsi="Arial" w:cs="Arial"/>
        </w:rPr>
        <w:t>*</w:t>
      </w:r>
      <w:r w:rsidRPr="00936B9B">
        <w:rPr>
          <w:rFonts w:ascii="Arial" w:hAnsi="Arial" w:cs="Arial"/>
        </w:rPr>
        <w:t>CALIBRE :</w:t>
      </w:r>
    </w:p>
    <w:p w:rsidR="00947C2B" w:rsidRPr="00936B9B" w:rsidRDefault="00947C2B">
      <w:pPr>
        <w:pStyle w:val="Standard"/>
        <w:rPr>
          <w:rFonts w:ascii="Arial" w:hAnsi="Arial" w:cs="Arial"/>
        </w:rPr>
      </w:pPr>
    </w:p>
    <w:p w:rsidR="00936B9B" w:rsidRPr="00936B9B" w:rsidRDefault="00002D6E">
      <w:pPr>
        <w:pStyle w:val="Standard"/>
        <w:spacing w:line="276" w:lineRule="auto"/>
        <w:rPr>
          <w:rStyle w:val="Policepardfaut1"/>
          <w:rFonts w:ascii="Arial" w:hAnsi="Arial" w:cs="Arial"/>
        </w:rPr>
      </w:pPr>
      <w:r>
        <w:rPr>
          <w:rStyle w:val="Policepardfaut1"/>
          <w:rFonts w:ascii="Arial" w:hAnsi="Arial" w:cs="Arial"/>
          <w:u w:val="single"/>
        </w:rPr>
        <w:t>*</w:t>
      </w:r>
      <w:r w:rsidR="00BE6E76" w:rsidRPr="00936B9B">
        <w:rPr>
          <w:rStyle w:val="Policepardfaut1"/>
          <w:rFonts w:ascii="Arial" w:hAnsi="Arial" w:cs="Arial"/>
          <w:u w:val="single"/>
        </w:rPr>
        <w:t>DIVISION</w:t>
      </w:r>
      <w:r w:rsidR="00BE6E76" w:rsidRPr="00936B9B">
        <w:rPr>
          <w:rStyle w:val="Policepardfaut1"/>
          <w:rFonts w:ascii="Arial" w:hAnsi="Arial" w:cs="Arial"/>
        </w:rPr>
        <w:t> :</w:t>
      </w:r>
      <w:r w:rsidR="00BE6E76" w:rsidRPr="00936B9B">
        <w:rPr>
          <w:rStyle w:val="Policepardfaut1"/>
          <w:rFonts w:ascii="Arial" w:hAnsi="Arial" w:cs="Arial"/>
        </w:rPr>
        <w:tab/>
        <w:t xml:space="preserve">PRODUCTION </w:t>
      </w:r>
      <w:r w:rsidR="00BE6E76"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  <w:r w:rsidR="00936B9B" w:rsidRPr="00936B9B">
        <w:rPr>
          <w:rStyle w:val="Policepardfaut1"/>
          <w:rFonts w:ascii="Arial" w:eastAsia="Symbol" w:hAnsi="Arial" w:cs="Arial"/>
          <w:b/>
          <w:lang w:val="en-GB" w:eastAsia="ar-SA"/>
        </w:rPr>
        <w:tab/>
      </w:r>
      <w:r w:rsidR="00BE6E76" w:rsidRPr="00936B9B">
        <w:rPr>
          <w:rStyle w:val="Policepardfaut1"/>
          <w:rFonts w:ascii="Arial" w:hAnsi="Arial" w:cs="Arial"/>
        </w:rPr>
        <w:tab/>
      </w:r>
    </w:p>
    <w:p w:rsidR="00936B9B" w:rsidRPr="00936B9B" w:rsidRDefault="00BE6E76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STANDARD </w:t>
      </w:r>
      <w:r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</w:p>
    <w:p w:rsidR="00947C2B" w:rsidRPr="00936B9B" w:rsidRDefault="00BE6E76" w:rsidP="00936B9B">
      <w:pPr>
        <w:pStyle w:val="Standard"/>
        <w:spacing w:line="276" w:lineRule="auto"/>
        <w:ind w:left="709" w:firstLine="709"/>
        <w:rPr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OPEN </w:t>
      </w:r>
    </w:p>
    <w:p w:rsidR="00936B9B" w:rsidRPr="00936B9B" w:rsidRDefault="00BE6E76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PROD. OPTIQUE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</w:p>
    <w:p w:rsidR="00947C2B" w:rsidRPr="00936B9B" w:rsidRDefault="00BE6E76" w:rsidP="00936B9B">
      <w:pPr>
        <w:pStyle w:val="Standard"/>
        <w:spacing w:line="276" w:lineRule="auto"/>
        <w:ind w:left="709" w:firstLine="709"/>
        <w:rPr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PCC </w:t>
      </w:r>
      <w:r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</w:p>
    <w:p w:rsidR="00947C2B" w:rsidRPr="00936B9B" w:rsidRDefault="00947C2B">
      <w:pPr>
        <w:pStyle w:val="Standard"/>
        <w:rPr>
          <w:rFonts w:ascii="Arial" w:hAnsi="Arial" w:cs="Arial"/>
        </w:rPr>
      </w:pPr>
    </w:p>
    <w:p w:rsidR="00947C2B" w:rsidRPr="00936B9B" w:rsidRDefault="00756376">
      <w:pPr>
        <w:pStyle w:val="Standard"/>
        <w:spacing w:line="276" w:lineRule="auto"/>
        <w:rPr>
          <w:rFonts w:ascii="Arial" w:hAnsi="Arial" w:cs="Arial"/>
        </w:rPr>
      </w:pPr>
      <w:r>
        <w:rPr>
          <w:rStyle w:val="Policepardfaut1"/>
          <w:rFonts w:ascii="Arial" w:hAnsi="Arial" w:cs="Arial"/>
          <w:u w:val="single"/>
        </w:rPr>
        <w:t>*</w:t>
      </w:r>
      <w:r w:rsidR="00BE6E76" w:rsidRPr="00936B9B">
        <w:rPr>
          <w:rStyle w:val="Policepardfaut1"/>
          <w:rFonts w:ascii="Arial" w:hAnsi="Arial" w:cs="Arial"/>
          <w:u w:val="single"/>
        </w:rPr>
        <w:t>FACTEUR DE PUISSANCE</w:t>
      </w:r>
      <w:r w:rsidR="00BE6E76" w:rsidRPr="00936B9B">
        <w:rPr>
          <w:rStyle w:val="Policepardfaut1"/>
          <w:rFonts w:ascii="Arial" w:hAnsi="Arial" w:cs="Arial"/>
        </w:rPr>
        <w:t> :</w:t>
      </w:r>
      <w:r w:rsidR="00BE6E76" w:rsidRPr="00936B9B">
        <w:rPr>
          <w:rStyle w:val="Policepardfaut1"/>
          <w:rFonts w:ascii="Arial" w:hAnsi="Arial" w:cs="Arial"/>
        </w:rPr>
        <w:tab/>
        <w:t xml:space="preserve">MINEUR </w:t>
      </w:r>
    </w:p>
    <w:p w:rsidR="00947C2B" w:rsidRPr="00936B9B" w:rsidRDefault="00936B9B">
      <w:pPr>
        <w:pStyle w:val="Standard"/>
        <w:spacing w:line="276" w:lineRule="auto"/>
        <w:rPr>
          <w:rStyle w:val="Policepardfaut1"/>
          <w:rFonts w:ascii="Arial" w:eastAsia="Symbol" w:hAnsi="Arial" w:cs="Arial"/>
          <w:b/>
          <w:lang w:val="en-GB" w:eastAsia="ar-SA"/>
        </w:rPr>
      </w:pP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 w:rsidR="00BE6E76" w:rsidRPr="00936B9B">
        <w:rPr>
          <w:rStyle w:val="Policepardfaut1"/>
          <w:rFonts w:ascii="Arial" w:hAnsi="Arial" w:cs="Arial"/>
        </w:rPr>
        <w:t xml:space="preserve">MAJEUR </w:t>
      </w:r>
      <w:r w:rsidR="00BE6E76"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</w:p>
    <w:p w:rsidR="001F516D" w:rsidRDefault="001F516D">
      <w:pPr>
        <w:pStyle w:val="Standard"/>
        <w:spacing w:line="276" w:lineRule="auto"/>
      </w:pPr>
    </w:p>
    <w:p w:rsidR="00947C2B" w:rsidRPr="00002D6E" w:rsidRDefault="00947C2B" w:rsidP="00822A2E">
      <w:pPr>
        <w:pStyle w:val="Standard"/>
        <w:rPr>
          <w:rFonts w:ascii="Arial" w:hAnsi="Arial" w:cs="Arial"/>
          <w:i/>
          <w:iCs/>
          <w:lang w:eastAsia="ar-SA"/>
        </w:rPr>
      </w:pPr>
    </w:p>
    <w:p w:rsidR="00947C2B" w:rsidRPr="00002D6E" w:rsidRDefault="00A005C4">
      <w:pPr>
        <w:pStyle w:val="Standard"/>
        <w:jc w:val="center"/>
      </w:pPr>
      <w:r w:rsidRPr="00002D6E">
        <w:rPr>
          <w:rStyle w:val="Policepardfaut1"/>
          <w:rFonts w:ascii="Arial" w:hAnsi="Arial" w:cs="Arial"/>
          <w:i/>
          <w:iCs/>
          <w:lang w:eastAsia="ar-SA"/>
        </w:rPr>
        <w:t xml:space="preserve">Montant de l’inscription </w:t>
      </w:r>
      <w:r w:rsidR="00BE6E76" w:rsidRPr="00002D6E">
        <w:rPr>
          <w:rStyle w:val="Policepardfaut1"/>
          <w:rFonts w:ascii="Arial" w:hAnsi="Arial" w:cs="Arial"/>
          <w:i/>
          <w:iCs/>
          <w:lang w:eastAsia="ar-SA"/>
        </w:rPr>
        <w:t xml:space="preserve">: </w:t>
      </w:r>
      <w:r w:rsidR="00AE2511" w:rsidRPr="00AE2511">
        <w:rPr>
          <w:rStyle w:val="Policepardfaut1"/>
          <w:rFonts w:ascii="Arial" w:hAnsi="Arial" w:cs="Arial"/>
          <w:b/>
          <w:i/>
          <w:iCs/>
          <w:color w:val="000000" w:themeColor="text1"/>
          <w:lang w:eastAsia="ar-SA"/>
        </w:rPr>
        <w:t>GRATUIT</w:t>
      </w:r>
      <w:r w:rsidR="00AE2511">
        <w:rPr>
          <w:rStyle w:val="Policepardfaut1"/>
          <w:rFonts w:ascii="Arial" w:hAnsi="Arial" w:cs="Arial"/>
          <w:b/>
          <w:i/>
          <w:iCs/>
          <w:color w:val="000000" w:themeColor="text1"/>
          <w:lang w:eastAsia="ar-SA"/>
        </w:rPr>
        <w:t>E</w:t>
      </w:r>
    </w:p>
    <w:p w:rsidR="00947C2B" w:rsidRPr="00002D6E" w:rsidRDefault="00947C2B">
      <w:pPr>
        <w:pStyle w:val="Standard"/>
        <w:jc w:val="center"/>
        <w:rPr>
          <w:rFonts w:ascii="Arial" w:hAnsi="Arial" w:cs="Arial"/>
          <w:lang w:eastAsia="ar-SA"/>
        </w:rPr>
      </w:pPr>
    </w:p>
    <w:p w:rsidR="00947C2B" w:rsidRPr="00002D6E" w:rsidRDefault="00822A2E" w:rsidP="00A005C4">
      <w:pPr>
        <w:pStyle w:val="Standard"/>
        <w:jc w:val="center"/>
        <w:rPr>
          <w:rStyle w:val="Policepardfaut1"/>
          <w:rFonts w:ascii="Arial" w:hAnsi="Arial" w:cs="Arial"/>
          <w:i/>
          <w:iCs/>
          <w:lang w:eastAsia="ar-SA"/>
        </w:rPr>
      </w:pPr>
      <w:r>
        <w:rPr>
          <w:rStyle w:val="Policepardfaut1"/>
          <w:rFonts w:ascii="Arial" w:hAnsi="Arial" w:cs="Arial"/>
          <w:i/>
          <w:iCs/>
          <w:lang w:eastAsia="ar-SA"/>
        </w:rPr>
        <w:t>Appel des tireurs à 7h00</w:t>
      </w:r>
      <w:r w:rsidR="00BE6E76" w:rsidRPr="00002D6E">
        <w:rPr>
          <w:rStyle w:val="Policepardfaut1"/>
          <w:rFonts w:ascii="Arial" w:hAnsi="Arial" w:cs="Arial"/>
          <w:i/>
          <w:iCs/>
          <w:lang w:eastAsia="ar-SA"/>
        </w:rPr>
        <w:t xml:space="preserve"> pour le </w:t>
      </w:r>
      <w:r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début des tirs à 07h3</w:t>
      </w:r>
      <w:r w:rsidR="00BE6E76" w:rsidRPr="00002D6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0.</w:t>
      </w:r>
    </w:p>
    <w:p w:rsidR="00A005C4" w:rsidRPr="00A005C4" w:rsidRDefault="00A005C4" w:rsidP="00A005C4">
      <w:pPr>
        <w:pStyle w:val="Standard"/>
        <w:jc w:val="center"/>
        <w:rPr>
          <w:sz w:val="28"/>
          <w:szCs w:val="28"/>
        </w:rPr>
      </w:pPr>
    </w:p>
    <w:p w:rsidR="00A005C4" w:rsidRDefault="00A005C4">
      <w:pPr>
        <w:pStyle w:val="NormalWeb"/>
        <w:shd w:val="clear" w:color="auto" w:fill="FFFFFF"/>
      </w:pPr>
    </w:p>
    <w:p w:rsidR="00002D6E" w:rsidRDefault="00002D6E">
      <w:pPr>
        <w:pStyle w:val="NormalWeb"/>
        <w:shd w:val="clear" w:color="auto" w:fill="FFFFFF"/>
      </w:pPr>
    </w:p>
    <w:p w:rsidR="00002D6E" w:rsidRPr="00002D6E" w:rsidRDefault="00002D6E" w:rsidP="00002D6E">
      <w:pPr>
        <w:pStyle w:val="Standard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*** V</w:t>
      </w:r>
      <w:r w:rsidRPr="00002D6E">
        <w:rPr>
          <w:rFonts w:ascii="Arial" w:hAnsi="Arial" w:cs="Arial"/>
          <w:b/>
          <w:lang w:eastAsia="ar-SA"/>
        </w:rPr>
        <w:t xml:space="preserve">ous avez la possibilité de participer  avec 2 </w:t>
      </w:r>
      <w:r>
        <w:rPr>
          <w:rFonts w:ascii="Arial" w:hAnsi="Arial" w:cs="Arial"/>
          <w:b/>
          <w:lang w:eastAsia="ar-SA"/>
        </w:rPr>
        <w:t>divisions</w:t>
      </w:r>
      <w:r w:rsidRPr="00002D6E">
        <w:rPr>
          <w:rFonts w:ascii="Arial" w:hAnsi="Arial" w:cs="Arial"/>
          <w:b/>
          <w:lang w:eastAsia="ar-SA"/>
        </w:rPr>
        <w:t xml:space="preserve"> (</w:t>
      </w:r>
      <w:r>
        <w:rPr>
          <w:rFonts w:ascii="Arial" w:hAnsi="Arial" w:cs="Arial"/>
          <w:b/>
          <w:lang w:eastAsia="ar-SA"/>
        </w:rPr>
        <w:t>armes</w:t>
      </w:r>
      <w:r w:rsidRPr="00002D6E">
        <w:rPr>
          <w:rFonts w:ascii="Arial" w:hAnsi="Arial" w:cs="Arial"/>
          <w:b/>
          <w:lang w:eastAsia="ar-SA"/>
        </w:rPr>
        <w:t xml:space="preserve">) </w:t>
      </w:r>
      <w:r>
        <w:rPr>
          <w:rFonts w:ascii="Arial" w:hAnsi="Arial" w:cs="Arial"/>
          <w:b/>
          <w:lang w:eastAsia="ar-SA"/>
        </w:rPr>
        <w:t>différente</w:t>
      </w:r>
      <w:r w:rsidRPr="00002D6E">
        <w:rPr>
          <w:rFonts w:ascii="Arial" w:hAnsi="Arial" w:cs="Arial"/>
          <w:b/>
          <w:lang w:eastAsia="ar-SA"/>
        </w:rPr>
        <w:t>s</w:t>
      </w:r>
      <w:r>
        <w:rPr>
          <w:rFonts w:ascii="Arial" w:hAnsi="Arial" w:cs="Arial"/>
          <w:b/>
          <w:lang w:eastAsia="ar-SA"/>
        </w:rPr>
        <w:t>***</w:t>
      </w:r>
    </w:p>
    <w:p w:rsidR="00936B9B" w:rsidRDefault="00936B9B">
      <w:pPr>
        <w:pStyle w:val="NormalWeb"/>
        <w:shd w:val="clear" w:color="auto" w:fill="FFFFFF"/>
      </w:pPr>
    </w:p>
    <w:p w:rsidR="00822A2E" w:rsidRDefault="00822A2E">
      <w:pPr>
        <w:pStyle w:val="NormalWeb"/>
        <w:shd w:val="clear" w:color="auto" w:fill="FFFFFF"/>
      </w:pPr>
    </w:p>
    <w:p w:rsidR="00F72B51" w:rsidRDefault="00F72B51">
      <w:pPr>
        <w:pStyle w:val="NormalWeb"/>
        <w:shd w:val="clear" w:color="auto" w:fill="FFFFFF"/>
      </w:pPr>
    </w:p>
    <w:p w:rsidR="00853F09" w:rsidRPr="00D735CA" w:rsidRDefault="00853F09">
      <w:pPr>
        <w:pStyle w:val="NormalWeb"/>
        <w:shd w:val="clear" w:color="auto" w:fill="FFFFFF"/>
      </w:pPr>
    </w:p>
    <w:p w:rsidR="00947C2B" w:rsidRPr="00A005C4" w:rsidRDefault="00831B7A">
      <w:pPr>
        <w:pStyle w:val="NormalWeb"/>
        <w:shd w:val="clear" w:color="auto" w:fill="FFFFFF"/>
        <w:jc w:val="center"/>
        <w:rPr>
          <w:rFonts w:ascii="Comic Sans MS" w:hAnsi="Comic Sans MS" w:cs="Arial"/>
          <w:color w:val="222222"/>
          <w:sz w:val="16"/>
          <w:szCs w:val="16"/>
        </w:rPr>
      </w:pPr>
      <w:r>
        <w:rPr>
          <w:rFonts w:ascii="Comic Sans MS" w:hAnsi="Comic Sans MS" w:cs="Arial"/>
          <w:color w:val="222222"/>
          <w:sz w:val="20"/>
          <w:szCs w:val="20"/>
        </w:rPr>
        <w:t> </w:t>
      </w:r>
      <w:r w:rsidRPr="00A005C4">
        <w:rPr>
          <w:rFonts w:ascii="Comic Sans MS" w:hAnsi="Comic Sans MS" w:cs="Arial"/>
          <w:color w:val="222222"/>
          <w:sz w:val="16"/>
          <w:szCs w:val="16"/>
        </w:rPr>
        <w:t>Pour tout</w:t>
      </w:r>
      <w:r>
        <w:rPr>
          <w:rFonts w:ascii="Comic Sans MS" w:hAnsi="Comic Sans MS" w:cs="Arial"/>
          <w:color w:val="222222"/>
          <w:sz w:val="16"/>
          <w:szCs w:val="16"/>
        </w:rPr>
        <w:t>e</w:t>
      </w:r>
      <w:r w:rsidRPr="00A005C4">
        <w:rPr>
          <w:rFonts w:ascii="Comic Sans MS" w:hAnsi="Comic Sans MS" w:cs="Arial"/>
          <w:color w:val="222222"/>
          <w:sz w:val="16"/>
          <w:szCs w:val="16"/>
        </w:rPr>
        <w:t xml:space="preserve"> inscription et complément d'information, veuillez contacter Pascal CHUVAND,</w:t>
      </w:r>
    </w:p>
    <w:p w:rsidR="00947C2B" w:rsidRDefault="00A005C4">
      <w:pPr>
        <w:pStyle w:val="NormalWeb"/>
        <w:shd w:val="clear" w:color="auto" w:fill="FFFFFF"/>
        <w:jc w:val="center"/>
      </w:pPr>
      <w:r>
        <w:rPr>
          <w:rFonts w:ascii="Comic Sans MS" w:hAnsi="Comic Sans MS" w:cs="Arial"/>
          <w:noProof/>
          <w:color w:val="222222"/>
          <w:sz w:val="20"/>
          <w:szCs w:val="20"/>
        </w:rPr>
        <w:drawing>
          <wp:inline distT="0" distB="0" distL="0" distR="0">
            <wp:extent cx="276225" cy="352425"/>
            <wp:effectExtent l="19050" t="0" r="9525" b="0"/>
            <wp:docPr id="1" name="Image 5" descr="Une image contenant Emblème, symbole, logo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Emblème, symbole, logo, écuss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E76">
        <w:rPr>
          <w:rStyle w:val="Policepardfaut1"/>
          <w:rFonts w:ascii="Comic Sans MS" w:hAnsi="Comic Sans MS" w:cs="Arial"/>
          <w:color w:val="222222"/>
          <w:sz w:val="20"/>
          <w:szCs w:val="20"/>
        </w:rPr>
        <w:t> </w:t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hyperlink r:id="rId9" w:history="1">
        <w:r w:rsidR="00BE6E76" w:rsidRPr="00002D6E">
          <w:rPr>
            <w:rStyle w:val="Lienhypertexte1"/>
            <w:rFonts w:ascii="Comic Sans MS" w:hAnsi="Comic Sans MS" w:cs="Arial"/>
            <w:color w:val="1155CC"/>
            <w:sz w:val="16"/>
            <w:szCs w:val="16"/>
          </w:rPr>
          <w:t>antcipsc@gmail.com</w:t>
        </w:r>
      </w:hyperlink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  Responsable TSV – ANTC </w:t>
      </w:r>
      <w:r w:rsidR="00756376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 </w:t>
      </w:r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>Tél : 763 227.</w:t>
      </w:r>
      <w:r w:rsidR="00BE6E76">
        <w:rPr>
          <w:rStyle w:val="Policepardfaut1"/>
          <w:rFonts w:ascii="Arial Black" w:hAnsi="Arial Black" w:cs="Arial Black"/>
          <w:sz w:val="44"/>
          <w:szCs w:val="44"/>
        </w:rPr>
        <w:t xml:space="preserve"> </w:t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>
        <w:rPr>
          <w:noProof/>
        </w:rPr>
        <w:drawing>
          <wp:inline distT="0" distB="0" distL="0" distR="0">
            <wp:extent cx="600075" cy="333375"/>
            <wp:effectExtent l="19050" t="0" r="9525" b="0"/>
            <wp:docPr id="2" name="Image 2" descr="Une image contenant texte, Emblèm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Emblème, symbol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C2B" w:rsidSect="00D148C5">
      <w:headerReference w:type="default" r:id="rId11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E07" w:rsidRDefault="00B33E07">
      <w:r>
        <w:separator/>
      </w:r>
    </w:p>
  </w:endnote>
  <w:endnote w:type="continuationSeparator" w:id="1">
    <w:p w:rsidR="00B33E07" w:rsidRDefault="00B3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E07" w:rsidRDefault="00B33E07">
      <w:r>
        <w:rPr>
          <w:color w:val="000000"/>
        </w:rPr>
        <w:separator/>
      </w:r>
    </w:p>
  </w:footnote>
  <w:footnote w:type="continuationSeparator" w:id="1">
    <w:p w:rsidR="00B33E07" w:rsidRDefault="00B33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76" w:rsidRDefault="00527439">
    <w:pPr>
      <w:pStyle w:val="En-tte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7689" o:spid="_x0000_s2049" type="#_x0000_t75" style="position:absolute;margin-left:0;margin-top:0;width:481.75pt;height:517.75pt;z-index:-251658752;visibility:visible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1B9"/>
    <w:multiLevelType w:val="hybridMultilevel"/>
    <w:tmpl w:val="398AEBFA"/>
    <w:lvl w:ilvl="0" w:tplc="F6DAC0A6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5D9"/>
    <w:rsid w:val="00002D6E"/>
    <w:rsid w:val="000405D9"/>
    <w:rsid w:val="001742C2"/>
    <w:rsid w:val="00191737"/>
    <w:rsid w:val="001C37CD"/>
    <w:rsid w:val="001F516D"/>
    <w:rsid w:val="00225FF6"/>
    <w:rsid w:val="00235932"/>
    <w:rsid w:val="002D3B40"/>
    <w:rsid w:val="003A59AC"/>
    <w:rsid w:val="003C4C20"/>
    <w:rsid w:val="00462BE5"/>
    <w:rsid w:val="00500739"/>
    <w:rsid w:val="0052373A"/>
    <w:rsid w:val="00527439"/>
    <w:rsid w:val="0052754A"/>
    <w:rsid w:val="00533502"/>
    <w:rsid w:val="00587A9A"/>
    <w:rsid w:val="0071227F"/>
    <w:rsid w:val="00756376"/>
    <w:rsid w:val="0078132C"/>
    <w:rsid w:val="00822A2E"/>
    <w:rsid w:val="00831B7A"/>
    <w:rsid w:val="00841430"/>
    <w:rsid w:val="00853F09"/>
    <w:rsid w:val="00891E37"/>
    <w:rsid w:val="00936B9B"/>
    <w:rsid w:val="00942092"/>
    <w:rsid w:val="00947C2B"/>
    <w:rsid w:val="009A45A8"/>
    <w:rsid w:val="00A005C4"/>
    <w:rsid w:val="00A57B37"/>
    <w:rsid w:val="00AE2511"/>
    <w:rsid w:val="00B06975"/>
    <w:rsid w:val="00B33E07"/>
    <w:rsid w:val="00BB53B1"/>
    <w:rsid w:val="00BE6E76"/>
    <w:rsid w:val="00C66F3A"/>
    <w:rsid w:val="00D148C5"/>
    <w:rsid w:val="00D735CA"/>
    <w:rsid w:val="00ED432B"/>
    <w:rsid w:val="00F72B51"/>
    <w:rsid w:val="00FC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48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D148C5"/>
  </w:style>
  <w:style w:type="paragraph" w:customStyle="1" w:styleId="Standard">
    <w:name w:val="Standard"/>
    <w:rsid w:val="00D148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148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148C5"/>
    <w:pPr>
      <w:spacing w:after="120"/>
    </w:pPr>
  </w:style>
  <w:style w:type="paragraph" w:customStyle="1" w:styleId="Liste1">
    <w:name w:val="Liste1"/>
    <w:basedOn w:val="Textbody"/>
    <w:rsid w:val="00D148C5"/>
  </w:style>
  <w:style w:type="paragraph" w:customStyle="1" w:styleId="Lgende1">
    <w:name w:val="Légende1"/>
    <w:basedOn w:val="Standard"/>
    <w:rsid w:val="00D148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148C5"/>
    <w:pPr>
      <w:suppressLineNumbers/>
    </w:pPr>
  </w:style>
  <w:style w:type="paragraph" w:customStyle="1" w:styleId="TableContents">
    <w:name w:val="Table Contents"/>
    <w:basedOn w:val="Standard"/>
    <w:rsid w:val="00D148C5"/>
    <w:pPr>
      <w:suppressLineNumbers/>
    </w:pPr>
  </w:style>
  <w:style w:type="paragraph" w:customStyle="1" w:styleId="TableHeading">
    <w:name w:val="Table Heading"/>
    <w:basedOn w:val="TableContents"/>
    <w:rsid w:val="00D148C5"/>
    <w:pPr>
      <w:jc w:val="center"/>
    </w:pPr>
    <w:rPr>
      <w:b/>
      <w:bCs/>
    </w:rPr>
  </w:style>
  <w:style w:type="character" w:customStyle="1" w:styleId="BulletSymbols">
    <w:name w:val="Bullet Symbols"/>
    <w:rsid w:val="00D148C5"/>
    <w:rPr>
      <w:rFonts w:ascii="OpenSymbol, 'Arial Unicode MS'" w:eastAsia="OpenSymbol, 'Arial Unicode MS'" w:hAnsi="OpenSymbol, 'Arial Unicode MS'" w:cs="OpenSymbol, 'Arial Unicode MS'"/>
    </w:rPr>
  </w:style>
  <w:style w:type="paragraph" w:customStyle="1" w:styleId="En-tte1">
    <w:name w:val="En-tête1"/>
    <w:basedOn w:val="Normal"/>
    <w:rsid w:val="00D148C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rsid w:val="00D148C5"/>
    <w:rPr>
      <w:szCs w:val="21"/>
    </w:rPr>
  </w:style>
  <w:style w:type="paragraph" w:customStyle="1" w:styleId="Pieddepage1">
    <w:name w:val="Pied de page1"/>
    <w:basedOn w:val="Normal"/>
    <w:rsid w:val="00D148C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rsid w:val="00D148C5"/>
    <w:rPr>
      <w:szCs w:val="21"/>
    </w:rPr>
  </w:style>
  <w:style w:type="character" w:customStyle="1" w:styleId="Lienhypertexte1">
    <w:name w:val="Lien hypertexte1"/>
    <w:rsid w:val="00D148C5"/>
    <w:rPr>
      <w:color w:val="0563C1"/>
      <w:u w:val="single"/>
    </w:rPr>
  </w:style>
  <w:style w:type="paragraph" w:styleId="NormalWeb">
    <w:name w:val="Normal (Web)"/>
    <w:basedOn w:val="Normal"/>
    <w:rsid w:val="00D148C5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1"/>
    <w:uiPriority w:val="99"/>
    <w:unhideWhenUsed/>
    <w:rsid w:val="00D148C5"/>
    <w:pPr>
      <w:tabs>
        <w:tab w:val="center" w:pos="4680"/>
        <w:tab w:val="right" w:pos="9360"/>
      </w:tabs>
    </w:pPr>
    <w:rPr>
      <w:szCs w:val="21"/>
    </w:rPr>
  </w:style>
  <w:style w:type="character" w:customStyle="1" w:styleId="En-tteCar1">
    <w:name w:val="En-tête Car1"/>
    <w:link w:val="En-tte"/>
    <w:uiPriority w:val="99"/>
    <w:rsid w:val="00D148C5"/>
    <w:rPr>
      <w:szCs w:val="21"/>
    </w:rPr>
  </w:style>
  <w:style w:type="paragraph" w:styleId="Pieddepage">
    <w:name w:val="footer"/>
    <w:basedOn w:val="Normal"/>
    <w:link w:val="PieddepageCar1"/>
    <w:uiPriority w:val="99"/>
    <w:unhideWhenUsed/>
    <w:rsid w:val="00D148C5"/>
    <w:pPr>
      <w:tabs>
        <w:tab w:val="center" w:pos="4680"/>
        <w:tab w:val="right" w:pos="9360"/>
      </w:tabs>
    </w:pPr>
    <w:rPr>
      <w:szCs w:val="21"/>
    </w:rPr>
  </w:style>
  <w:style w:type="character" w:customStyle="1" w:styleId="PieddepageCar1">
    <w:name w:val="Pied de page Car1"/>
    <w:link w:val="Pieddepage"/>
    <w:uiPriority w:val="99"/>
    <w:rsid w:val="00D148C5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35C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CA"/>
    <w:rPr>
      <w:rFonts w:ascii="Tahoma" w:hAnsi="Tahoma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ntcips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esktop\IPSC%20HANDGUN%20ANTC%202024%202025\IPSC%20HANDGUN%20ANTC%2012.05.2025\MATCH-ANTC-TSV-IPSC-%2021.12.20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MATCH-ANTC-TSV-IPSC- 21.12.2024.dotx</Template>
  <TotalTime>75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Links>
    <vt:vector size="6" baseType="variant">
      <vt:variant>
        <vt:i4>6815837</vt:i4>
      </vt:variant>
      <vt:variant>
        <vt:i4>0</vt:i4>
      </vt:variant>
      <vt:variant>
        <vt:i4>0</vt:i4>
      </vt:variant>
      <vt:variant>
        <vt:i4>5</vt:i4>
      </vt:variant>
      <vt:variant>
        <vt:lpwstr>mailto:antcipsc@gmail.com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14</cp:revision>
  <dcterms:created xsi:type="dcterms:W3CDTF">2024-12-08T21:24:00Z</dcterms:created>
  <dcterms:modified xsi:type="dcterms:W3CDTF">2025-11-30T00:09:00Z</dcterms:modified>
</cp:coreProperties>
</file>